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right="-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УПРАВЛЕНИЕ ОБРАЗОВАНИЯ ОРЛОВСКОГО РАЙОНА</w:t>
      </w:r>
    </w:p>
    <w:p w14:paraId="02000000">
      <w:pPr>
        <w:pStyle w:val="Style_1"/>
        <w:ind w:right="-2"/>
        <w:jc w:val="both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ind w:right="-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4000000">
      <w:pPr>
        <w:pStyle w:val="Style_1"/>
        <w:ind w:right="-2"/>
        <w:jc w:val="both"/>
        <w:rPr>
          <w:rFonts w:ascii="Times New Roman" w:hAnsi="Times New Roman"/>
          <w:b w:val="1"/>
          <w:sz w:val="28"/>
        </w:rPr>
      </w:pPr>
    </w:p>
    <w:p w14:paraId="05000000">
      <w:pPr>
        <w:pStyle w:val="Style_1"/>
        <w:ind w:right="-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.20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             </w:t>
      </w:r>
      <w:r>
        <w:rPr>
          <w:rFonts w:ascii="Times New Roman" w:hAnsi="Times New Roman"/>
          <w:b w:val="1"/>
          <w:sz w:val="28"/>
        </w:rPr>
        <w:t xml:space="preserve">п. Орловский   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                          </w:t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№</w:t>
      </w:r>
      <w:r>
        <w:rPr>
          <w:rFonts w:ascii="Times New Roman" w:hAnsi="Times New Roman"/>
          <w:b w:val="1"/>
          <w:sz w:val="28"/>
        </w:rPr>
        <w:t xml:space="preserve"> 63</w:t>
      </w:r>
    </w:p>
    <w:p w14:paraId="06000000">
      <w:pPr>
        <w:pStyle w:val="Style_1"/>
        <w:tabs>
          <w:tab w:leader="none" w:pos="4536" w:val="left"/>
        </w:tabs>
        <w:ind w:right="4819"/>
        <w:jc w:val="both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tabs>
          <w:tab w:leader="none" w:pos="4536" w:val="left"/>
        </w:tabs>
        <w:ind w:right="481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проведении </w:t>
      </w:r>
      <w:r>
        <w:rPr>
          <w:rFonts w:ascii="Times New Roman" w:hAnsi="Times New Roman"/>
          <w:b w:val="1"/>
          <w:sz w:val="28"/>
        </w:rPr>
        <w:t xml:space="preserve">итогового </w:t>
      </w:r>
      <w:r>
        <w:rPr>
          <w:rFonts w:ascii="Times New Roman" w:hAnsi="Times New Roman"/>
          <w:b w:val="1"/>
          <w:sz w:val="28"/>
        </w:rPr>
        <w:t>собеседования</w:t>
      </w:r>
      <w:r>
        <w:rPr>
          <w:rFonts w:ascii="Times New Roman" w:hAnsi="Times New Roman"/>
          <w:b w:val="1"/>
          <w:sz w:val="28"/>
        </w:rPr>
        <w:t xml:space="preserve"> по русскому языку </w:t>
      </w:r>
      <w:r>
        <w:rPr>
          <w:rFonts w:ascii="Times New Roman" w:hAnsi="Times New Roman"/>
          <w:b w:val="1"/>
          <w:sz w:val="28"/>
        </w:rPr>
        <w:t>в образовательных организациях Орловского района 11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02</w:t>
      </w:r>
      <w:r>
        <w:rPr>
          <w:rFonts w:ascii="Times New Roman" w:hAnsi="Times New Roman"/>
          <w:b w:val="1"/>
          <w:sz w:val="28"/>
        </w:rPr>
        <w:t>.2026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08000000">
      <w:pPr>
        <w:pStyle w:val="Style_1"/>
        <w:tabs>
          <w:tab w:leader="none" w:pos="4536" w:val="left"/>
        </w:tabs>
        <w:ind w:right="4819"/>
        <w:jc w:val="both"/>
        <w:rPr>
          <w:rFonts w:ascii="Times New Roman" w:hAnsi="Times New Roman"/>
          <w:b w:val="1"/>
          <w:sz w:val="28"/>
        </w:rPr>
      </w:pPr>
    </w:p>
    <w:p w14:paraId="09000000">
      <w:pPr>
        <w:pStyle w:val="Style_1"/>
        <w:ind w:firstLine="708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59 Федерального закона от 29.12.2012 № 273 – ФЗ «Об образовании в Российской Федерации», Порядк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проведения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общего образования от 04.04.2023 г. № 232/551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приказом минобразования Ростовской области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 26.01.2026 N 41 «О проведении итогового собеседования по русскому языку для обучающихся 9 классов на территории Ростовской области 11.02.2026г»,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своевременной и качественной подготовки и проведения итогового </w:t>
      </w:r>
      <w:r>
        <w:rPr>
          <w:rFonts w:ascii="Times New Roman" w:hAnsi="Times New Roman"/>
          <w:sz w:val="28"/>
        </w:rPr>
        <w:t>собеседования</w:t>
      </w:r>
      <w:r>
        <w:rPr>
          <w:rFonts w:ascii="Times New Roman" w:hAnsi="Times New Roman"/>
          <w:sz w:val="28"/>
        </w:rPr>
        <w:t xml:space="preserve"> по русскому языку в образовательных организациях Орловского района,</w:t>
      </w:r>
    </w:p>
    <w:p w14:paraId="0A000000">
      <w:pPr>
        <w:pStyle w:val="Style_1"/>
        <w:ind w:firstLine="708" w:left="0" w:right="282"/>
        <w:jc w:val="both"/>
        <w:rPr>
          <w:rFonts w:ascii="Times New Roman" w:hAnsi="Times New Roman"/>
          <w:sz w:val="28"/>
        </w:rPr>
      </w:pPr>
    </w:p>
    <w:p w14:paraId="0B000000">
      <w:pPr>
        <w:pStyle w:val="Style_1"/>
        <w:ind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1"/>
        <w:ind w:right="282"/>
        <w:jc w:val="center"/>
        <w:rPr>
          <w:rFonts w:ascii="Times New Roman" w:hAnsi="Times New Roman"/>
          <w:sz w:val="28"/>
        </w:rPr>
      </w:pPr>
    </w:p>
    <w:p w14:paraId="0D000000">
      <w:pPr>
        <w:pStyle w:val="Style_1"/>
        <w:numPr>
          <w:ilvl w:val="0"/>
          <w:numId w:val="1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(начало в 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-00)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итоговое </w:t>
      </w:r>
      <w:r>
        <w:rPr>
          <w:rFonts w:ascii="Times New Roman" w:hAnsi="Times New Roman"/>
          <w:sz w:val="28"/>
        </w:rPr>
        <w:t>собеседование</w:t>
      </w:r>
      <w:r>
        <w:rPr>
          <w:rFonts w:ascii="Times New Roman" w:hAnsi="Times New Roman"/>
          <w:sz w:val="28"/>
        </w:rPr>
        <w:t xml:space="preserve"> по русскому языку в образовательных организациях Орловского района.</w:t>
      </w:r>
    </w:p>
    <w:p w14:paraId="0E000000">
      <w:pPr>
        <w:pStyle w:val="Style_1"/>
        <w:numPr>
          <w:ilvl w:val="0"/>
          <w:numId w:val="1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Ведущему специалисту Управления образования Орловского района Белозеровой Д.А</w:t>
      </w:r>
      <w:r>
        <w:rPr>
          <w:rFonts w:ascii="Times New Roman" w:hAnsi="Times New Roman"/>
          <w:sz w:val="28"/>
        </w:rPr>
        <w:t xml:space="preserve">., организовать подготовку и </w:t>
      </w:r>
      <w:r>
        <w:rPr>
          <w:rFonts w:ascii="Times New Roman" w:hAnsi="Times New Roman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 xml:space="preserve">итогового </w:t>
      </w:r>
      <w:r>
        <w:rPr>
          <w:rFonts w:ascii="Times New Roman" w:hAnsi="Times New Roman"/>
          <w:sz w:val="28"/>
        </w:rPr>
        <w:t>собеседования</w:t>
      </w:r>
      <w:r>
        <w:rPr>
          <w:rFonts w:ascii="Times New Roman" w:hAnsi="Times New Roman"/>
          <w:sz w:val="28"/>
        </w:rPr>
        <w:t xml:space="preserve"> по русскому языку, как условия допуска к государственной итоговой аттестации по образовательным программам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общего образования в соответствии с Порядком проведения и методическими рекомендациями.</w:t>
      </w:r>
    </w:p>
    <w:p w14:paraId="0F000000">
      <w:pPr>
        <w:pStyle w:val="Style_1"/>
        <w:numPr>
          <w:ilvl w:val="0"/>
          <w:numId w:val="1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муниципальных общеобразовательных организаций:</w:t>
      </w:r>
    </w:p>
    <w:p w14:paraId="10000000">
      <w:pPr>
        <w:pStyle w:val="Style_1"/>
        <w:numPr>
          <w:ilvl w:val="1"/>
          <w:numId w:val="2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проведение и проверку итогового </w:t>
      </w:r>
      <w:r>
        <w:rPr>
          <w:rFonts w:ascii="Times New Roman" w:hAnsi="Times New Roman"/>
          <w:sz w:val="28"/>
        </w:rPr>
        <w:t>собеседования</w:t>
      </w:r>
      <w:r>
        <w:rPr>
          <w:rFonts w:ascii="Times New Roman" w:hAnsi="Times New Roman"/>
          <w:sz w:val="28"/>
        </w:rPr>
        <w:t xml:space="preserve"> по русскому языку в соответствии с Порядком проведения, методическими рекомендациями по подготовке и проведению итогового </w:t>
      </w:r>
      <w:r>
        <w:rPr>
          <w:rFonts w:ascii="Times New Roman" w:hAnsi="Times New Roman"/>
          <w:sz w:val="28"/>
        </w:rPr>
        <w:t>собеседования</w:t>
      </w:r>
      <w:r>
        <w:rPr>
          <w:rFonts w:ascii="Times New Roman" w:hAnsi="Times New Roman"/>
          <w:sz w:val="28"/>
        </w:rPr>
        <w:t xml:space="preserve"> по русскому языку для образовательных организаций, реализующих образовательные программы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z w:val="28"/>
        </w:rPr>
        <w:t xml:space="preserve"> общего образования, </w:t>
      </w:r>
      <w:r>
        <w:rPr>
          <w:rFonts w:ascii="Times New Roman" w:hAnsi="Times New Roman"/>
          <w:sz w:val="28"/>
        </w:rPr>
        <w:t xml:space="preserve">методическими рекомендациями для экспертов, участвующих в </w:t>
      </w:r>
      <w:r>
        <w:rPr>
          <w:rFonts w:ascii="Times New Roman" w:hAnsi="Times New Roman"/>
          <w:sz w:val="28"/>
        </w:rPr>
        <w:t>оценивании</w:t>
      </w:r>
      <w:r>
        <w:rPr>
          <w:rFonts w:ascii="Times New Roman" w:hAnsi="Times New Roman"/>
          <w:sz w:val="28"/>
        </w:rPr>
        <w:t xml:space="preserve"> итогового </w:t>
      </w:r>
      <w:r>
        <w:rPr>
          <w:rFonts w:ascii="Times New Roman" w:hAnsi="Times New Roman"/>
          <w:sz w:val="28"/>
        </w:rPr>
        <w:t>собеседования;</w:t>
      </w:r>
    </w:p>
    <w:p w14:paraId="11000000">
      <w:pPr>
        <w:pStyle w:val="Style_1"/>
        <w:numPr>
          <w:ilvl w:val="1"/>
          <w:numId w:val="2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формировать составы комиссий по проведению и проверке итогового </w:t>
      </w:r>
      <w:r>
        <w:rPr>
          <w:rFonts w:ascii="Times New Roman" w:hAnsi="Times New Roman"/>
          <w:sz w:val="28"/>
        </w:rPr>
        <w:t>собеседования по русскому языку;</w:t>
      </w:r>
    </w:p>
    <w:p w14:paraId="12000000">
      <w:pPr>
        <w:pStyle w:val="Style_1"/>
        <w:numPr>
          <w:ilvl w:val="1"/>
          <w:numId w:val="2"/>
        </w:numPr>
        <w:ind w:firstLine="0" w:left="0" w:right="282"/>
        <w:jc w:val="both"/>
        <w:rPr>
          <w:rStyle w:val="Style_2_ch"/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Обеспечить аудитории проведения техническими средствами, позволяющими осуществить аудиозапись </w:t>
      </w:r>
      <w:r>
        <w:rPr>
          <w:rStyle w:val="Style_2_ch"/>
          <w:rFonts w:ascii="Times New Roman" w:hAnsi="Times New Roman"/>
          <w:sz w:val="28"/>
        </w:rPr>
        <w:t>устных ответов участников итогового собеседования</w:t>
      </w:r>
      <w:r>
        <w:rPr>
          <w:rStyle w:val="Style_2_ch"/>
          <w:rFonts w:ascii="Times New Roman" w:hAnsi="Times New Roman"/>
          <w:sz w:val="28"/>
        </w:rPr>
        <w:t xml:space="preserve"> по русскому языку (потоковая аудиозапись);</w:t>
      </w:r>
    </w:p>
    <w:p w14:paraId="13000000">
      <w:pPr>
        <w:pStyle w:val="Style_1"/>
        <w:numPr>
          <w:ilvl w:val="1"/>
          <w:numId w:val="2"/>
        </w:numPr>
        <w:ind w:firstLine="0" w:left="0" w:right="282"/>
        <w:jc w:val="both"/>
        <w:rPr>
          <w:rStyle w:val="Style_2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информационную безопасность при проведении итогового </w:t>
      </w:r>
      <w:r>
        <w:rPr>
          <w:rFonts w:ascii="Times New Roman" w:hAnsi="Times New Roman"/>
          <w:sz w:val="28"/>
        </w:rPr>
        <w:t>собеседования по русскому языку;</w:t>
      </w:r>
    </w:p>
    <w:p w14:paraId="14000000">
      <w:pPr>
        <w:pStyle w:val="Style_1"/>
        <w:numPr>
          <w:ilvl w:val="1"/>
          <w:numId w:val="2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Создать в общеобразовательных организациях условия для проведения итогового собеседования по русскому языку в соответствии с необходимыми требованиями </w:t>
      </w:r>
      <w:r>
        <w:rPr>
          <w:rFonts w:ascii="Times New Roman" w:hAnsi="Times New Roman"/>
          <w:sz w:val="28"/>
        </w:rPr>
        <w:t>санитарного законодательства Российской Федерации;</w:t>
      </w:r>
    </w:p>
    <w:p w14:paraId="15000000">
      <w:pPr>
        <w:pStyle w:val="Style_1"/>
        <w:numPr>
          <w:ilvl w:val="1"/>
          <w:numId w:val="2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доставку </w:t>
      </w:r>
      <w:r>
        <w:rPr>
          <w:rFonts w:ascii="Times New Roman" w:hAnsi="Times New Roman"/>
          <w:sz w:val="28"/>
        </w:rPr>
        <w:t xml:space="preserve">по ЗСПД </w:t>
      </w:r>
      <w:r>
        <w:rPr>
          <w:rFonts w:ascii="Times New Roman" w:hAnsi="Times New Roman"/>
          <w:sz w:val="28"/>
        </w:rPr>
        <w:t>xml</w:t>
      </w:r>
      <w:r>
        <w:rPr>
          <w:rFonts w:ascii="Times New Roman" w:hAnsi="Times New Roman"/>
          <w:sz w:val="28"/>
        </w:rPr>
        <w:t>-файла в день проведения итогового собеседования по русскому языку;</w:t>
      </w:r>
    </w:p>
    <w:p w14:paraId="16000000">
      <w:pPr>
        <w:pStyle w:val="Style_1"/>
        <w:numPr>
          <w:ilvl w:val="1"/>
          <w:numId w:val="2"/>
        </w:numPr>
        <w:ind w:firstLine="0" w:left="0"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Общеобразовательные организации Орловского района о</w:t>
      </w:r>
      <w:r>
        <w:rPr>
          <w:rFonts w:ascii="Times New Roman" w:hAnsi="Times New Roman"/>
          <w:sz w:val="28"/>
        </w:rPr>
        <w:t>пределить местом хранения материалов проведения итогового собеседования по русскому языку до 1 марта 2027 года;</w:t>
      </w:r>
    </w:p>
    <w:p w14:paraId="17000000">
      <w:pPr>
        <w:pStyle w:val="Style_1"/>
        <w:ind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приказа </w:t>
      </w:r>
      <w:r>
        <w:rPr>
          <w:rFonts w:ascii="Times New Roman" w:hAnsi="Times New Roman"/>
          <w:sz w:val="28"/>
        </w:rPr>
        <w:t>оставляю за собой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1"/>
        <w:ind w:firstLine="709" w:left="0" w:right="282"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ind w:right="282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ind w:right="282"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ind w:right="282"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ind w:righ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14:paraId="1D000000">
      <w:pPr>
        <w:pStyle w:val="Style_1"/>
        <w:ind w:righ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Орловского района     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А.С. Богуш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1F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0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1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2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3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4000000">
      <w:pPr>
        <w:pStyle w:val="Style_1"/>
        <w:ind w:right="-2"/>
        <w:jc w:val="right"/>
        <w:rPr>
          <w:rFonts w:ascii="Times New Roman" w:hAnsi="Times New Roman"/>
          <w:sz w:val="20"/>
        </w:rPr>
      </w:pPr>
    </w:p>
    <w:p w14:paraId="25000000">
      <w:pPr>
        <w:pStyle w:val="Style_1"/>
        <w:ind w:right="-2"/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  <w:rPr>
        <w:color w:val="000000"/>
        <w:sz w:val="28"/>
      </w:rPr>
    </w:lvl>
    <w:lvl w:ilvl="1">
      <w:start w:val="2"/>
      <w:numFmt w:val="decimal"/>
      <w:lvlText w:val="%2."/>
      <w:lvlJc w:val="left"/>
      <w:pPr>
        <w:ind w:hanging="1395" w:left="5082"/>
      </w:pPr>
    </w:lvl>
    <w:lvl w:ilvl="2">
      <w:start w:val="1"/>
      <w:numFmt w:val="decimal"/>
      <w:lvlText w:val="%1.%2.%3."/>
      <w:lvlJc w:val="left"/>
      <w:pPr>
        <w:ind w:hanging="1395" w:left="2115"/>
      </w:pPr>
    </w:lvl>
    <w:lvl w:ilvl="3">
      <w:start w:val="1"/>
      <w:numFmt w:val="decimal"/>
      <w:lvlText w:val="%1.%2.%3.%4."/>
      <w:lvlJc w:val="left"/>
      <w:pPr>
        <w:ind w:hanging="1395" w:left="2115"/>
      </w:pPr>
    </w:lvl>
    <w:lvl w:ilvl="4">
      <w:start w:val="1"/>
      <w:numFmt w:val="decimal"/>
      <w:lvlText w:val="%1.%2.%3.%4.%5."/>
      <w:lvlJc w:val="left"/>
      <w:pPr>
        <w:ind w:hanging="1395" w:left="2115"/>
      </w:pPr>
    </w:lvl>
    <w:lvl w:ilvl="5">
      <w:start w:val="1"/>
      <w:numFmt w:val="decimal"/>
      <w:lvlText w:val="%1.%2.%3.%4.%5.%6."/>
      <w:lvlJc w:val="left"/>
      <w:pPr>
        <w:ind w:hanging="1440" w:left="2160"/>
      </w:pPr>
    </w:lvl>
    <w:lvl w:ilvl="6">
      <w:start w:val="1"/>
      <w:numFmt w:val="decimal"/>
      <w:lvlText w:val="%1.%2.%3.%4.%5.%6.%7."/>
      <w:lvlJc w:val="left"/>
      <w:pPr>
        <w:ind w:hanging="1800" w:left="2520"/>
      </w:pPr>
    </w:lvl>
    <w:lvl w:ilvl="7">
      <w:start w:val="1"/>
      <w:numFmt w:val="decimal"/>
      <w:lvlText w:val="%1.%2.%3.%4.%5.%6.%7.%8."/>
      <w:lvlJc w:val="left"/>
      <w:pPr>
        <w:ind w:hanging="1800" w:left="2520"/>
      </w:pPr>
    </w:lvl>
    <w:lvl w:ilvl="8">
      <w:start w:val="1"/>
      <w:numFmt w:val="decimal"/>
      <w:lvlText w:val="%1.%2.%3.%4.%5.%6.%7.%8.%9."/>
      <w:lvlJc w:val="left"/>
      <w:pPr>
        <w:ind w:hanging="2160" w:left="2880"/>
      </w:pPr>
    </w:lvl>
  </w:abstractNum>
  <w:abstractNum w:abstractNumId="1">
    <w:lvl w:ilvl="0">
      <w:start w:val="3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2" w:type="paragraph">
    <w:name w:val="markedcontent"/>
    <w:basedOn w:val="Style_9"/>
    <w:link w:val="Style_2_ch"/>
  </w:style>
  <w:style w:styleId="Style_2_ch" w:type="character">
    <w:name w:val="markedcontent"/>
    <w:basedOn w:val="Style_9_ch"/>
    <w:link w:val="Style_2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 Знак Знак Знак"/>
    <w:basedOn w:val="Style_3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Знак Знак Знак Знак Знак"/>
    <w:basedOn w:val="Style_3_ch"/>
    <w:link w:val="Style_12"/>
    <w:rPr>
      <w:rFonts w:ascii="Verdana" w:hAnsi="Verdana"/>
      <w:sz w:val="20"/>
    </w:rPr>
  </w:style>
  <w:style w:styleId="Style_13" w:type="paragraph">
    <w:name w:val="Знак Знак Знак Знак Знак"/>
    <w:basedOn w:val="Style_3"/>
    <w:link w:val="Style_13_ch"/>
    <w:pPr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 Знак Знак Знак Знак"/>
    <w:basedOn w:val="Style_3_ch"/>
    <w:link w:val="Style_13"/>
    <w:rPr>
      <w:rFonts w:ascii="Verdana" w:hAnsi="Verdana"/>
      <w:sz w:val="20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pageBreakBefore w:val="1"/>
      <w:spacing w:after="240" w:line="252" w:lineRule="auto"/>
      <w:ind/>
      <w:jc w:val="center"/>
      <w:outlineLvl w:val="0"/>
    </w:pPr>
    <w:rPr>
      <w:rFonts w:ascii="Cambria" w:hAnsi="Cambria"/>
      <w:b w:val="1"/>
      <w:caps w:val="1"/>
      <w:spacing w:val="20"/>
    </w:rPr>
  </w:style>
  <w:style w:styleId="Style_16_ch" w:type="character">
    <w:name w:val="heading 1"/>
    <w:basedOn w:val="Style_3_ch"/>
    <w:link w:val="Style_16"/>
    <w:rPr>
      <w:rFonts w:ascii="Cambria" w:hAnsi="Cambria"/>
      <w:b w:val="1"/>
      <w:caps w:val="1"/>
      <w:spacing w:val="2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spacing w:after="0" w:line="252" w:lineRule="auto"/>
      <w:ind/>
      <w:jc w:val="both"/>
    </w:pPr>
    <w:rPr>
      <w:rFonts w:ascii="Cambria" w:hAnsi="Cambria"/>
      <w:sz w:val="20"/>
    </w:rPr>
  </w:style>
  <w:style w:styleId="Style_22_ch" w:type="character">
    <w:name w:val="footer"/>
    <w:basedOn w:val="Style_3_ch"/>
    <w:link w:val="Style_22"/>
    <w:rPr>
      <w:rFonts w:ascii="Cambria" w:hAnsi="Cambria"/>
      <w:sz w:val="20"/>
    </w:rPr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23" w:type="paragraph">
    <w:name w:val="Font Style16"/>
    <w:link w:val="Style_23_ch"/>
    <w:rPr>
      <w:rFonts w:ascii="Times New Roman" w:hAnsi="Times New Roman"/>
      <w:sz w:val="22"/>
    </w:rPr>
  </w:style>
  <w:style w:styleId="Style_23_ch" w:type="character">
    <w:name w:val="Font Style16"/>
    <w:link w:val="Style_23"/>
    <w:rPr>
      <w:rFonts w:ascii="Times New Roman" w:hAnsi="Times New Roman"/>
      <w:sz w:val="22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Default"/>
    <w:link w:val="Style_27_ch"/>
    <w:rPr>
      <w:rFonts w:ascii="Cambria" w:hAnsi="Cambria"/>
      <w:color w:val="000000"/>
      <w:sz w:val="24"/>
    </w:rPr>
  </w:style>
  <w:style w:styleId="Style_27_ch" w:type="character">
    <w:name w:val="Default"/>
    <w:link w:val="Style_27"/>
    <w:rPr>
      <w:rFonts w:ascii="Cambria" w:hAnsi="Cambria"/>
      <w:color w:val="000000"/>
      <w:sz w:val="24"/>
    </w:rPr>
  </w:style>
  <w:style w:styleId="Style_28" w:type="paragraph">
    <w:name w:val="Body Text"/>
    <w:basedOn w:val="Style_3"/>
    <w:link w:val="Style_28_ch"/>
    <w:pPr>
      <w:spacing w:after="0" w:line="252" w:lineRule="auto"/>
      <w:ind/>
      <w:jc w:val="center"/>
    </w:pPr>
    <w:rPr>
      <w:rFonts w:ascii="Cambria" w:hAnsi="Cambria"/>
      <w:sz w:val="20"/>
    </w:rPr>
  </w:style>
  <w:style w:styleId="Style_28_ch" w:type="character">
    <w:name w:val="Body Text"/>
    <w:basedOn w:val="Style_3_ch"/>
    <w:link w:val="Style_28"/>
    <w:rPr>
      <w:rFonts w:ascii="Cambria" w:hAnsi="Cambria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3"/>
    <w:link w:val="Style_30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0_ch" w:type="character">
    <w:name w:val="Title"/>
    <w:basedOn w:val="Style_3_ch"/>
    <w:link w:val="Style_30"/>
    <w:rPr>
      <w:rFonts w:ascii="Times New Roman" w:hAnsi="Times New Roman"/>
      <w:b w:val="1"/>
      <w:sz w:val="24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Без интервала1"/>
    <w:link w:val="Style_32_ch"/>
    <w:rPr>
      <w:rFonts w:ascii="Times New Roman" w:hAnsi="Times New Roman"/>
    </w:rPr>
  </w:style>
  <w:style w:styleId="Style_32_ch" w:type="character">
    <w:name w:val="Без интервала1"/>
    <w:link w:val="Style_32"/>
    <w:rPr>
      <w:rFonts w:ascii="Times New Roman" w:hAnsi="Times New Roman"/>
    </w:rPr>
  </w:style>
  <w:style w:styleId="Style_33" w:type="paragraph">
    <w:name w:val="heading 2"/>
    <w:basedOn w:val="Style_3"/>
    <w:next w:val="Style_3"/>
    <w:link w:val="Style_33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3_ch" w:type="character">
    <w:name w:val="heading 2"/>
    <w:basedOn w:val="Style_3_ch"/>
    <w:link w:val="Style_33"/>
    <w:rPr>
      <w:rFonts w:ascii="Cambria" w:hAnsi="Cambria"/>
      <w:b w:val="1"/>
      <w:i w:val="1"/>
      <w:sz w:val="28"/>
    </w:rPr>
  </w:style>
  <w:style w:styleId="Style_34" w:type="table">
    <w:name w:val="Table Grid"/>
    <w:basedOn w:val="Style_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2026-01-29T05:48:29Z</dcterms:modified>
</cp:coreProperties>
</file>